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40"/>
        <w:ind w:firstLine="10065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УТВЕРЖДЕНЫ</w:t>
      </w:r>
    </w:p>
    <w:p>
      <w:pPr>
        <w:pStyle w:val="Normal"/>
        <w:spacing w:lineRule="atLeast" w:line="240"/>
        <w:ind w:left="10093" w:hanging="0"/>
        <w:jc w:val="center"/>
        <w:rPr/>
      </w:pPr>
      <w:r>
        <w:rPr>
          <w:bCs/>
        </w:rPr>
        <w:t xml:space="preserve">приказом 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Министерства</w:t>
      </w:r>
      <w:r>
        <w:rPr>
          <w:bCs/>
        </w:rPr>
        <w:t xml:space="preserve"> образования и науки</w:t>
      </w:r>
    </w:p>
    <w:p>
      <w:pPr>
        <w:pStyle w:val="Normal"/>
        <w:spacing w:lineRule="atLeast" w:line="240"/>
        <w:ind w:left="10093" w:hanging="0"/>
        <w:jc w:val="center"/>
        <w:rPr/>
      </w:pPr>
      <w:r>
        <w:rPr>
          <w:bCs/>
        </w:rPr>
        <w:t>Курской области</w:t>
      </w:r>
    </w:p>
    <w:p>
      <w:pPr>
        <w:pStyle w:val="Normal"/>
        <w:spacing w:lineRule="atLeast" w:line="240"/>
        <w:ind w:left="10093" w:hanging="0"/>
        <w:jc w:val="center"/>
        <w:rPr/>
      </w:pPr>
      <w:r>
        <w:rPr>
          <w:bCs/>
        </w:rPr>
        <w:t xml:space="preserve">от </w:t>
      </w:r>
      <w:r>
        <w:rPr>
          <w:bCs/>
        </w:rPr>
        <w:t>02.12.2025</w:t>
      </w:r>
      <w:r>
        <w:rPr>
          <w:bCs/>
        </w:rPr>
        <w:t xml:space="preserve"> №</w:t>
      </w:r>
      <w:r>
        <w:rPr>
          <w:bCs/>
        </w:rPr>
        <w:t>1-1266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Места и сроки регистрации на участие в итоговом собеседовании по русскому языку </w:t>
        <w:br/>
        <w:t>в Курской области в 2026 году</w:t>
      </w:r>
    </w:p>
    <w:p>
      <w:pPr>
        <w:pStyle w:val="Normal"/>
        <w:tabs>
          <w:tab w:val="clear" w:pos="708"/>
          <w:tab w:val="left" w:pos="439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e"/>
        <w:tblW w:w="15589" w:type="dxa"/>
        <w:jc w:val="left"/>
        <w:tblInd w:w="402" w:type="dxa"/>
        <w:tblCellMar>
          <w:top w:w="0" w:type="dxa"/>
          <w:left w:w="108" w:type="dxa"/>
          <w:bottom w:w="0" w:type="dxa"/>
          <w:right w:w="108" w:type="dxa"/>
        </w:tblCellMar>
        <w:tblLook w:noVBand="1" w:val="04e0" w:noHBand="0" w:lastColumn="0" w:firstColumn="1" w:lastRow="1" w:firstRow="1"/>
      </w:tblPr>
      <w:tblGrid>
        <w:gridCol w:w="3181"/>
        <w:gridCol w:w="1858"/>
        <w:gridCol w:w="1893"/>
        <w:gridCol w:w="2996"/>
        <w:gridCol w:w="2262"/>
        <w:gridCol w:w="3398"/>
      </w:tblGrid>
      <w:tr>
        <w:trPr>
          <w:trHeight w:val="1043" w:hRule="atLeast"/>
        </w:trPr>
        <w:tc>
          <w:tcPr>
            <w:tcW w:w="3181" w:type="dxa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Категория участников </w:t>
              <w:br/>
              <w:t>итогового собеседования</w:t>
            </w:r>
          </w:p>
        </w:tc>
        <w:tc>
          <w:tcPr>
            <w:tcW w:w="1858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Срок проведения итогового собеседования</w:t>
            </w:r>
          </w:p>
        </w:tc>
        <w:tc>
          <w:tcPr>
            <w:tcW w:w="1893" w:type="dxa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>Срок подачи заявления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>Место подачи заявления</w:t>
            </w:r>
          </w:p>
        </w:tc>
        <w:tc>
          <w:tcPr>
            <w:tcW w:w="2262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Ответственное лицо, </w:t>
              <w:br/>
              <w:t>на чье имя подается заявление</w:t>
            </w:r>
          </w:p>
        </w:tc>
        <w:tc>
          <w:tcPr>
            <w:tcW w:w="3398" w:type="dxa"/>
            <w:tcBorders/>
          </w:tcPr>
          <w:p>
            <w:pPr>
              <w:pStyle w:val="Normal"/>
              <w:jc w:val="center"/>
              <w:rPr>
                <w:b/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</w:rPr>
              <w:t>Способ подачи заявления</w:t>
            </w:r>
          </w:p>
        </w:tc>
      </w:tr>
      <w:tr>
        <w:trPr>
          <w:trHeight w:val="1972" w:hRule="atLeast"/>
        </w:trPr>
        <w:tc>
          <w:tcPr>
            <w:tcW w:w="3181" w:type="dxa"/>
            <w:tcBorders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Обучающиеся образовательных организаций, осваивающие образовательные программы основного общего образования</w:t>
            </w:r>
          </w:p>
        </w:tc>
        <w:tc>
          <w:tcPr>
            <w:tcW w:w="1858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11 февраля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до 28 января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</w:tc>
        <w:tc>
          <w:tcPr>
            <w:tcW w:w="2996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Образовательная организация,</w:t>
              <w:br/>
              <w:t>в которой обучающиеся осваивают программу основного общего образования</w:t>
            </w:r>
          </w:p>
        </w:tc>
        <w:tc>
          <w:tcPr>
            <w:tcW w:w="2262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398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 xml:space="preserve"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классному руководителю</w:t>
            </w:r>
            <w:r>
              <w:rPr>
                <w:rFonts w:cs="Times New Roman"/>
                <w:sz w:val="24"/>
                <w:szCs w:val="24"/>
              </w:rPr>
              <w:t xml:space="preserve"> в общеобразовательной организации</w:t>
            </w:r>
          </w:p>
        </w:tc>
      </w:tr>
      <w:tr>
        <w:trPr>
          <w:trHeight w:val="273" w:hRule="atLeast"/>
        </w:trPr>
        <w:tc>
          <w:tcPr>
            <w:tcW w:w="3181" w:type="dxa"/>
            <w:tcBorders/>
          </w:tcPr>
          <w:p>
            <w:pPr>
              <w:pStyle w:val="Normal"/>
              <w:ind w:left="-108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Лица, осваивающие образовательные программы основного общего образования в форме семейного образования, лица, обучающиеся по </w:t>
              <w:br/>
              <w:t>не имеющим государственной аккредитации образовательным программам основного общего образования (далее – экстерны)</w:t>
            </w:r>
          </w:p>
        </w:tc>
        <w:tc>
          <w:tcPr>
            <w:tcW w:w="1858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11 февраля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до 28 января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</w:tc>
        <w:tc>
          <w:tcPr>
            <w:tcW w:w="2996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Образовательная организация, осуществляющая образовательную деятельность по имеющим государственную аккредитацию образовательным программам основного общего образования, по выбору экстернов</w:t>
            </w:r>
          </w:p>
        </w:tc>
        <w:tc>
          <w:tcPr>
            <w:tcW w:w="2262" w:type="dxa"/>
            <w:tcBorders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398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rFonts w:cs="Times New Roman"/>
                <w:sz w:val="24"/>
                <w:szCs w:val="24"/>
              </w:rPr>
              <w:t xml:space="preserve"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классному руководителю</w:t>
            </w:r>
            <w:r>
              <w:rPr>
                <w:rFonts w:cs="Times New Roman"/>
                <w:sz w:val="24"/>
                <w:szCs w:val="24"/>
              </w:rPr>
              <w:t xml:space="preserve"> в общеобразовательной организации</w:t>
            </w:r>
          </w:p>
        </w:tc>
      </w:tr>
      <w:tr>
        <w:trPr>
          <w:trHeight w:val="278" w:hRule="atLeast"/>
        </w:trPr>
        <w:tc>
          <w:tcPr>
            <w:tcW w:w="3181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Обучающиеся образовательных организаций, осваивающие образовательные программы основного общего образования, получившие по итоговому собеседованию по русскому языку неудовлетворительный результат («незачет»)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Обучающиеся образовательных организаций, осваивающие образовательные программы основного общего образования, не явившиеся на итоговое собеседование по русскому языку по уважительным причинам (болезнь или иные обстоятельства), подтвержденным документально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Обучающиеся образовательных организаций, осваивающие образовательные программы основного общего образования, не завершившие итоговое собеседование по русскому языку по уважительным причинам (болезнь или иные обстоятельства), подтвержденным документально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Обучающиеся образовательных организаций, осваивающие образовательные программы основного общего образования,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удаленные с</w:t>
            </w:r>
            <w:r>
              <w:rPr>
                <w:rFonts w:cs="Times New Roman"/>
                <w:sz w:val="24"/>
                <w:szCs w:val="24"/>
              </w:rPr>
              <w:t xml:space="preserve"> итогового собеседования по русскому языку за нарушение требований, установленных Порядком проведения ГИА-IX</w:t>
            </w:r>
          </w:p>
        </w:tc>
        <w:tc>
          <w:tcPr>
            <w:tcW w:w="1858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 xml:space="preserve">11 марта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(20 апреля </w:t>
              <w:br/>
              <w:t>2026 года)</w:t>
            </w:r>
          </w:p>
        </w:tc>
        <w:tc>
          <w:tcPr>
            <w:tcW w:w="1893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до 25 февраля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(до 6 апреля </w:t>
              <w:br/>
              <w:t>2026 года)</w:t>
            </w:r>
          </w:p>
        </w:tc>
        <w:tc>
          <w:tcPr>
            <w:tcW w:w="2996" w:type="dxa"/>
            <w:tcBorders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Образовательная организация, в которой обучающиеся осваивают программу основного общего образования</w:t>
            </w:r>
          </w:p>
        </w:tc>
        <w:tc>
          <w:tcPr>
            <w:tcW w:w="2262" w:type="dxa"/>
            <w:tcBorders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398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rFonts w:cs="Times New Roman"/>
                <w:sz w:val="24"/>
                <w:szCs w:val="24"/>
              </w:rPr>
              <w:t xml:space="preserve"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классному руководителю</w:t>
            </w:r>
            <w:r>
              <w:rPr>
                <w:rFonts w:cs="Times New Roman"/>
                <w:sz w:val="24"/>
                <w:szCs w:val="24"/>
              </w:rPr>
              <w:t xml:space="preserve"> в общеобразовательной организации</w:t>
            </w:r>
          </w:p>
        </w:tc>
      </w:tr>
      <w:tr>
        <w:trPr>
          <w:trHeight w:val="991" w:hRule="atLeast"/>
        </w:trPr>
        <w:tc>
          <w:tcPr>
            <w:tcW w:w="3181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Экстерны, получившие по итоговому собеседованию по русскому языку неудовлетворительный результат («незачет»)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Экстерны, не явившиеся на итоговое собеседование по русскому языку по уважительным причинам (болезнь или иные обстоятельства), подтвержденным документально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Экстерны, не завершившие итоговое собеседование по русскому языку по уважительным причинам (болезнь или иные обстоятельства), подтвержденным документально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Экстерны,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удаленные с</w:t>
            </w:r>
            <w:r>
              <w:rPr>
                <w:rFonts w:cs="Times New Roman"/>
                <w:sz w:val="24"/>
                <w:szCs w:val="24"/>
              </w:rPr>
              <w:t xml:space="preserve"> итогового собеседования по русскому языку за нарушение требований, установленных Порядком проведения ГИА-IX</w:t>
            </w:r>
          </w:p>
        </w:tc>
        <w:tc>
          <w:tcPr>
            <w:tcW w:w="1858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 xml:space="preserve">11 марта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(20 апреля </w:t>
              <w:br/>
              <w:t>2026 года)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</w:tc>
        <w:tc>
          <w:tcPr>
            <w:tcW w:w="1893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до 25 февраля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2026 года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(до 6 апреля </w:t>
              <w:br/>
              <w:t>2026 года)</w:t>
            </w:r>
          </w:p>
        </w:tc>
        <w:tc>
          <w:tcPr>
            <w:tcW w:w="2996" w:type="dxa"/>
            <w:tcBorders/>
          </w:tcPr>
          <w:p>
            <w:pPr>
              <w:pStyle w:val="Normal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Образовательная организация, осуществляющая образовательную деятельность по имеющим государственную аккредитацию образовательным программам основного общего образования, по выбору экстернов</w:t>
            </w:r>
          </w:p>
        </w:tc>
        <w:tc>
          <w:tcPr>
            <w:tcW w:w="2262" w:type="dxa"/>
            <w:tcBorders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398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rFonts w:cs="Times New Roman"/>
                <w:sz w:val="24"/>
                <w:szCs w:val="24"/>
              </w:rPr>
              <w:t xml:space="preserve"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классному руководителю</w:t>
            </w:r>
            <w:r>
              <w:rPr>
                <w:rFonts w:cs="Times New Roman"/>
                <w:sz w:val="24"/>
                <w:szCs w:val="24"/>
              </w:rPr>
              <w:t xml:space="preserve"> в общеобразовательной организации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</w:r>
    </w:p>
    <w:sectPr>
      <w:type w:val="nextPage"/>
      <w:pgSz w:orient="landscape" w:w="16838" w:h="11906"/>
      <w:pgMar w:left="426" w:right="304" w:header="0" w:top="993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52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5">
    <w:name w:val="Heading 5"/>
    <w:basedOn w:val="Normal"/>
    <w:next w:val="Normal"/>
    <w:link w:val="50"/>
    <w:semiHidden/>
    <w:unhideWhenUsed/>
    <w:qFormat/>
    <w:rsid w:val="00d36a71"/>
    <w:pPr>
      <w:keepNext w:val="true"/>
      <w:jc w:val="both"/>
      <w:outlineLvl w:val="4"/>
    </w:pPr>
    <w:rPr>
      <w:color w:val="000080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f52a5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link w:val="a5"/>
    <w:uiPriority w:val="99"/>
    <w:qFormat/>
    <w:rsid w:val="00ce60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1" w:customStyle="1">
    <w:name w:val="Заголовок 5 Знак"/>
    <w:basedOn w:val="DefaultParagraphFont"/>
    <w:link w:val="5"/>
    <w:semiHidden/>
    <w:qFormat/>
    <w:rsid w:val="00d36a71"/>
    <w:rPr>
      <w:rFonts w:ascii="Times New Roman" w:hAnsi="Times New Roman" w:eastAsia="Times New Roman" w:cs="Times New Roman"/>
      <w:color w:val="000080"/>
      <w:sz w:val="28"/>
      <w:szCs w:val="28"/>
      <w:lang w:eastAsia="ru-RU"/>
    </w:rPr>
  </w:style>
  <w:style w:type="character" w:styleId="Style17" w:customStyle="1">
    <w:name w:val="Основной текст с отступом Знак"/>
    <w:basedOn w:val="DefaultParagraphFont"/>
    <w:link w:val="ac"/>
    <w:uiPriority w:val="99"/>
    <w:semiHidden/>
    <w:qFormat/>
    <w:rsid w:val="00d36a7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6"/>
    <w:uiPriority w:val="99"/>
    <w:unhideWhenUsed/>
    <w:rsid w:val="00ce606f"/>
    <w:pPr>
      <w:spacing w:before="0" w:after="120"/>
    </w:pPr>
    <w:rPr>
      <w:sz w:val="20"/>
      <w:szCs w:val="20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52a5e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60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uiPriority w:val="99"/>
    <w:qFormat/>
    <w:rsid w:val="00ce606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9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b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uiPriority w:val="99"/>
    <w:qFormat/>
    <w:rsid w:val="00e5616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Style26">
    <w:name w:val="Body Text Indent"/>
    <w:basedOn w:val="Normal"/>
    <w:link w:val="ad"/>
    <w:uiPriority w:val="99"/>
    <w:semiHidden/>
    <w:unhideWhenUsed/>
    <w:rsid w:val="00d36a71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36a71"/>
    <w:pPr>
      <w:spacing w:after="0" w:line="240" w:lineRule="auto"/>
    </w:pPr>
    <w:rPr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CF72-FC85-48C5-BAC9-D114DE8E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LibreOffice/6.4.7.2$Linux_X86_64 LibreOffice_project/40$Build-2</Application>
  <Pages>4</Pages>
  <Words>465</Words>
  <Characters>3725</Characters>
  <CharactersWithSpaces>4148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2018-12-18T09:29:00Z</dcterms:created>
  <dc:creator>Admin</dc:creator>
  <dc:description/>
  <dc:language>ru-RU</dc:language>
  <cp:lastModifiedBy/>
  <dcterms:modified xsi:type="dcterms:W3CDTF">2025-12-09T10:00:58Z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